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3D5" w:rsidRDefault="004353D5">
      <w:pPr>
        <w:spacing w:line="1" w:lineRule="exact"/>
      </w:pPr>
    </w:p>
    <w:p w:rsidR="004353D5" w:rsidRDefault="00426319">
      <w:pPr>
        <w:pStyle w:val="Intestazioneopidipagina0"/>
        <w:framePr w:w="1062" w:h="283" w:hRule="exact" w:wrap="none" w:vAnchor="page" w:hAnchor="page" w:x="9963" w:y="1076"/>
      </w:pPr>
      <w:r>
        <w:t>Allegato B</w:t>
      </w:r>
    </w:p>
    <w:p w:rsidR="004353D5" w:rsidRDefault="00426319">
      <w:pPr>
        <w:pStyle w:val="Corpodeltesto0"/>
        <w:framePr w:w="9660" w:h="9198" w:hRule="exact" w:wrap="none" w:vAnchor="page" w:hAnchor="page" w:x="1342" w:y="1598"/>
        <w:spacing w:after="180" w:line="425" w:lineRule="auto"/>
        <w:jc w:val="both"/>
      </w:pPr>
      <w:r>
        <w:t>Autocertificazione Possesso Requisiti Di Carattere Generale</w:t>
      </w:r>
    </w:p>
    <w:p w:rsidR="004353D5" w:rsidRPr="004930E7" w:rsidRDefault="00426319">
      <w:pPr>
        <w:pStyle w:val="Corpodeltesto0"/>
        <w:framePr w:w="9660" w:h="9198" w:hRule="exact" w:wrap="none" w:vAnchor="page" w:hAnchor="page" w:x="1342" w:y="1598"/>
        <w:pBdr>
          <w:top w:val="single" w:sz="4" w:space="0" w:color="auto"/>
          <w:left w:val="single" w:sz="4" w:space="0" w:color="auto"/>
          <w:bottom w:val="single" w:sz="4" w:space="0" w:color="auto"/>
          <w:right w:val="single" w:sz="4" w:space="0" w:color="auto"/>
        </w:pBdr>
        <w:spacing w:after="320" w:line="240" w:lineRule="auto"/>
        <w:jc w:val="center"/>
        <w:rPr>
          <w:b/>
          <w:bCs/>
          <w:i/>
          <w:iCs/>
        </w:rPr>
      </w:pPr>
      <w:r>
        <w:rPr>
          <w:b/>
          <w:bCs/>
          <w:i/>
          <w:iCs/>
        </w:rPr>
        <w:t>A</w:t>
      </w:r>
      <w:r w:rsidR="00B145FE">
        <w:rPr>
          <w:b/>
          <w:bCs/>
          <w:i/>
          <w:iCs/>
        </w:rPr>
        <w:t>VV</w:t>
      </w:r>
      <w:r>
        <w:rPr>
          <w:b/>
          <w:bCs/>
          <w:i/>
          <w:iCs/>
        </w:rPr>
        <w:t>ISO APERTO - MANIFESTAZIONE D INTERESSE</w:t>
      </w:r>
      <w:r>
        <w:rPr>
          <w:b/>
          <w:bCs/>
          <w:i/>
          <w:iCs/>
        </w:rPr>
        <w:br/>
        <w:t xml:space="preserve">PER </w:t>
      </w:r>
      <w:r w:rsidR="004930E7">
        <w:rPr>
          <w:b/>
          <w:bCs/>
          <w:i/>
          <w:iCs/>
        </w:rPr>
        <w:t xml:space="preserve">AFFIDAMENTO </w:t>
      </w:r>
      <w:r w:rsidR="004930E7" w:rsidRPr="004930E7">
        <w:rPr>
          <w:b/>
          <w:bCs/>
          <w:i/>
          <w:iCs/>
        </w:rPr>
        <w:t xml:space="preserve">PER LA FORNITURA DI </w:t>
      </w:r>
      <w:bookmarkStart w:id="0" w:name="_Hlk100922295"/>
      <w:r w:rsidR="004930E7" w:rsidRPr="004930E7">
        <w:rPr>
          <w:b/>
          <w:bCs/>
          <w:i/>
          <w:iCs/>
        </w:rPr>
        <w:t xml:space="preserve">N° 1 PIANOFORTE A CODA YAMAHA </w:t>
      </w:r>
      <w:bookmarkEnd w:id="0"/>
      <w:r w:rsidR="004930E7" w:rsidRPr="004930E7">
        <w:rPr>
          <w:b/>
          <w:bCs/>
          <w:i/>
          <w:iCs/>
        </w:rPr>
        <w:t>C3 NUOVO E N. 1 PIANOFORTE A CODA YAMAHA C5 NUOVO</w:t>
      </w:r>
    </w:p>
    <w:p w:rsidR="004353D5" w:rsidRDefault="00426319">
      <w:pPr>
        <w:pStyle w:val="Corpodeltesto0"/>
        <w:framePr w:w="9660" w:h="9198" w:hRule="exact" w:wrap="none" w:vAnchor="page" w:hAnchor="page" w:x="1342" w:y="1598"/>
        <w:tabs>
          <w:tab w:val="left" w:leader="underscore" w:pos="9050"/>
        </w:tabs>
        <w:spacing w:after="0" w:line="425" w:lineRule="auto"/>
        <w:jc w:val="both"/>
      </w:pPr>
      <w:r>
        <w:t>Il sottoscritto</w:t>
      </w:r>
      <w:r>
        <w:tab/>
      </w:r>
    </w:p>
    <w:p w:rsidR="004353D5" w:rsidRDefault="00426319">
      <w:pPr>
        <w:pStyle w:val="Corpodeltesto0"/>
        <w:framePr w:w="9660" w:h="9198" w:hRule="exact" w:wrap="none" w:vAnchor="page" w:hAnchor="page" w:x="1342" w:y="1598"/>
        <w:tabs>
          <w:tab w:val="left" w:leader="underscore" w:pos="6413"/>
          <w:tab w:val="left" w:leader="underscore" w:pos="7411"/>
          <w:tab w:val="left" w:pos="8392"/>
          <w:tab w:val="left" w:leader="underscore" w:pos="9050"/>
        </w:tabs>
        <w:spacing w:after="0" w:line="425" w:lineRule="auto"/>
        <w:jc w:val="both"/>
      </w:pPr>
      <w:r>
        <w:t>nato a</w:t>
      </w:r>
      <w:r>
        <w:tab/>
        <w:t>Prov. (</w:t>
      </w:r>
      <w:r>
        <w:tab/>
        <w:t xml:space="preserve">) il </w:t>
      </w:r>
      <w:r>
        <w:rPr>
          <w:u w:val="single"/>
        </w:rPr>
        <w:t>/</w:t>
      </w:r>
      <w:r>
        <w:rPr>
          <w:u w:val="single"/>
        </w:rPr>
        <w:tab/>
        <w:t>/</w:t>
      </w:r>
      <w:r>
        <w:tab/>
      </w:r>
    </w:p>
    <w:p w:rsidR="004353D5" w:rsidRDefault="00426319">
      <w:pPr>
        <w:pStyle w:val="Corpodeltesto0"/>
        <w:framePr w:w="9660" w:h="9198" w:hRule="exact" w:wrap="none" w:vAnchor="page" w:hAnchor="page" w:x="1342" w:y="1598"/>
        <w:tabs>
          <w:tab w:val="left" w:leader="underscore" w:pos="4198"/>
          <w:tab w:val="left" w:leader="underscore" w:pos="8392"/>
          <w:tab w:val="left" w:leader="underscore" w:pos="9497"/>
        </w:tabs>
        <w:spacing w:after="80" w:line="425" w:lineRule="auto"/>
        <w:jc w:val="both"/>
      </w:pPr>
      <w:r>
        <w:t>residente</w:t>
      </w:r>
      <w:r>
        <w:tab/>
        <w:t>comune</w:t>
      </w:r>
      <w:r>
        <w:tab/>
        <w:t>Prov. (</w:t>
      </w:r>
      <w:r>
        <w:tab/>
        <w:t>)</w:t>
      </w:r>
    </w:p>
    <w:p w:rsidR="004353D5" w:rsidRDefault="00426319">
      <w:pPr>
        <w:pStyle w:val="Corpodeltesto0"/>
        <w:framePr w:w="9660" w:h="9198" w:hRule="exact" w:wrap="none" w:vAnchor="page" w:hAnchor="page" w:x="1342" w:y="1598"/>
        <w:tabs>
          <w:tab w:val="left" w:leader="underscore" w:pos="9497"/>
        </w:tabs>
        <w:spacing w:after="0" w:line="425" w:lineRule="auto"/>
        <w:jc w:val="both"/>
      </w:pPr>
      <w:r>
        <w:t>rappresentante legale della Ditta</w:t>
      </w:r>
      <w:r>
        <w:tab/>
      </w:r>
    </w:p>
    <w:p w:rsidR="004353D5" w:rsidRDefault="00426319">
      <w:pPr>
        <w:pStyle w:val="Corpodeltesto0"/>
        <w:framePr w:w="9660" w:h="9198" w:hRule="exact" w:wrap="none" w:vAnchor="page" w:hAnchor="page" w:x="1342" w:y="1598"/>
        <w:tabs>
          <w:tab w:val="left" w:leader="underscore" w:pos="4198"/>
          <w:tab w:val="left" w:leader="underscore" w:pos="5405"/>
          <w:tab w:val="left" w:leader="underscore" w:pos="9497"/>
        </w:tabs>
        <w:spacing w:after="0" w:line="425" w:lineRule="auto"/>
        <w:jc w:val="both"/>
      </w:pPr>
      <w:r>
        <w:t>sede legale</w:t>
      </w:r>
      <w:r>
        <w:tab/>
        <w:t>Prov. (</w:t>
      </w:r>
      <w:r>
        <w:tab/>
        <w:t>) via</w:t>
      </w:r>
      <w:r>
        <w:tab/>
      </w:r>
    </w:p>
    <w:p w:rsidR="004353D5" w:rsidRDefault="00426319">
      <w:pPr>
        <w:pStyle w:val="Corpodeltesto0"/>
        <w:framePr w:w="9660" w:h="9198" w:hRule="exact" w:wrap="none" w:vAnchor="page" w:hAnchor="page" w:x="1342" w:y="1598"/>
        <w:tabs>
          <w:tab w:val="left" w:leader="underscore" w:pos="3617"/>
          <w:tab w:val="left" w:leader="underscore" w:pos="7937"/>
        </w:tabs>
        <w:spacing w:after="80" w:line="240" w:lineRule="auto"/>
        <w:jc w:val="both"/>
      </w:pPr>
      <w:r>
        <w:t>P.I.</w:t>
      </w:r>
      <w:r>
        <w:tab/>
        <w:t>C.F.</w:t>
      </w:r>
      <w:r>
        <w:tab/>
      </w:r>
    </w:p>
    <w:p w:rsidR="004353D5" w:rsidRDefault="00426319">
      <w:pPr>
        <w:pStyle w:val="Corpodeltesto0"/>
        <w:framePr w:w="9660" w:h="9198" w:hRule="exact" w:wrap="none" w:vAnchor="page" w:hAnchor="page" w:x="1342" w:y="1598"/>
        <w:spacing w:after="180" w:line="240" w:lineRule="auto"/>
        <w:jc w:val="both"/>
      </w:pPr>
      <w:r>
        <w:t>che partecipa alla presente manifestazione di interesse come:</w:t>
      </w:r>
    </w:p>
    <w:p w:rsidR="004353D5" w:rsidRDefault="00426319">
      <w:pPr>
        <w:pStyle w:val="Corpodeltesto0"/>
        <w:framePr w:w="9660" w:h="9198" w:hRule="exact" w:wrap="none" w:vAnchor="page" w:hAnchor="page" w:x="1342" w:y="1598"/>
        <w:numPr>
          <w:ilvl w:val="0"/>
          <w:numId w:val="1"/>
        </w:numPr>
        <w:tabs>
          <w:tab w:val="left" w:pos="703"/>
        </w:tabs>
        <w:spacing w:after="180" w:line="425" w:lineRule="auto"/>
        <w:ind w:firstLine="400"/>
        <w:jc w:val="both"/>
      </w:pPr>
      <w:bookmarkStart w:id="1" w:name="bookmark0"/>
      <w:bookmarkEnd w:id="1"/>
      <w:r>
        <w:t>impresa individuale;</w:t>
      </w:r>
    </w:p>
    <w:p w:rsidR="004353D5" w:rsidRDefault="00426319">
      <w:pPr>
        <w:pStyle w:val="Corpodeltesto0"/>
        <w:framePr w:w="9660" w:h="9198" w:hRule="exact" w:wrap="none" w:vAnchor="page" w:hAnchor="page" w:x="1342" w:y="1598"/>
        <w:numPr>
          <w:ilvl w:val="0"/>
          <w:numId w:val="1"/>
        </w:numPr>
        <w:tabs>
          <w:tab w:val="left" w:pos="703"/>
        </w:tabs>
        <w:spacing w:after="180" w:line="425" w:lineRule="auto"/>
        <w:ind w:firstLine="400"/>
        <w:jc w:val="both"/>
      </w:pPr>
      <w:bookmarkStart w:id="2" w:name="bookmark1"/>
      <w:bookmarkEnd w:id="2"/>
      <w:r>
        <w:t>consorzio tra società cooperative e consorzi tra imprese artigiane;</w:t>
      </w:r>
    </w:p>
    <w:p w:rsidR="004353D5" w:rsidRDefault="00426319">
      <w:pPr>
        <w:pStyle w:val="Corpodeltesto0"/>
        <w:framePr w:w="9660" w:h="9198" w:hRule="exact" w:wrap="none" w:vAnchor="page" w:hAnchor="page" w:x="1342" w:y="1598"/>
        <w:numPr>
          <w:ilvl w:val="0"/>
          <w:numId w:val="1"/>
        </w:numPr>
        <w:tabs>
          <w:tab w:val="left" w:pos="703"/>
        </w:tabs>
        <w:spacing w:after="80" w:line="425" w:lineRule="auto"/>
        <w:ind w:firstLine="400"/>
        <w:jc w:val="both"/>
      </w:pPr>
      <w:bookmarkStart w:id="3" w:name="bookmark2"/>
      <w:bookmarkEnd w:id="3"/>
      <w:r>
        <w:t xml:space="preserve">consorzio stabile art. 45 comma 2 lett. c) </w:t>
      </w:r>
      <w:proofErr w:type="spellStart"/>
      <w:r>
        <w:t>D.Lgs.</w:t>
      </w:r>
      <w:proofErr w:type="spellEnd"/>
      <w:r>
        <w:t xml:space="preserve"> n. 50/2016;</w:t>
      </w:r>
    </w:p>
    <w:p w:rsidR="004353D5" w:rsidRDefault="00426319">
      <w:pPr>
        <w:pStyle w:val="Corpodeltesto0"/>
        <w:framePr w:w="9660" w:h="9198" w:hRule="exact" w:wrap="none" w:vAnchor="page" w:hAnchor="page" w:x="1342" w:y="1598"/>
        <w:numPr>
          <w:ilvl w:val="0"/>
          <w:numId w:val="1"/>
        </w:numPr>
        <w:tabs>
          <w:tab w:val="left" w:pos="706"/>
        </w:tabs>
        <w:spacing w:after="80" w:line="425" w:lineRule="auto"/>
        <w:ind w:firstLine="400"/>
      </w:pPr>
      <w:bookmarkStart w:id="4" w:name="bookmark3"/>
      <w:bookmarkEnd w:id="4"/>
      <w:r>
        <w:t xml:space="preserve">raggruppamento temporaneo di impresa ai sensi dell’art. 45 comma 2 lett. d) </w:t>
      </w:r>
      <w:proofErr w:type="spellStart"/>
      <w:r>
        <w:t>D.Lgs.</w:t>
      </w:r>
      <w:proofErr w:type="spellEnd"/>
      <w:r>
        <w:t xml:space="preserve"> n. 50/2016;</w:t>
      </w:r>
    </w:p>
    <w:p w:rsidR="004353D5" w:rsidRDefault="00426319">
      <w:pPr>
        <w:pStyle w:val="Corpodeltesto0"/>
        <w:framePr w:w="9660" w:h="9198" w:hRule="exact" w:wrap="none" w:vAnchor="page" w:hAnchor="page" w:x="1342" w:y="1598"/>
        <w:numPr>
          <w:ilvl w:val="0"/>
          <w:numId w:val="1"/>
        </w:numPr>
        <w:tabs>
          <w:tab w:val="left" w:pos="706"/>
        </w:tabs>
        <w:spacing w:after="80" w:line="425" w:lineRule="auto"/>
        <w:ind w:firstLine="400"/>
        <w:jc w:val="both"/>
      </w:pPr>
      <w:bookmarkStart w:id="5" w:name="bookmark4"/>
      <w:bookmarkEnd w:id="5"/>
      <w:r>
        <w:t xml:space="preserve">operatore economico stabilito in altri stati membri di cui all’art. 45 comma 1 del </w:t>
      </w:r>
      <w:proofErr w:type="spellStart"/>
      <w:r>
        <w:t>D.Lgs.</w:t>
      </w:r>
      <w:proofErr w:type="spellEnd"/>
      <w:r>
        <w:t xml:space="preserve"> n. 50/2016;</w:t>
      </w:r>
    </w:p>
    <w:p w:rsidR="004353D5" w:rsidRDefault="00426319">
      <w:pPr>
        <w:pStyle w:val="Corpodeltesto0"/>
        <w:framePr w:w="9660" w:h="9198" w:hRule="exact" w:wrap="none" w:vAnchor="page" w:hAnchor="page" w:x="1342" w:y="1598"/>
        <w:spacing w:after="80" w:line="425" w:lineRule="auto"/>
        <w:jc w:val="both"/>
      </w:pPr>
      <w:r>
        <w:t xml:space="preserve">ai sensi degli articoli 46 e 47 del D.P.R. 445/2000 e </w:t>
      </w:r>
      <w:proofErr w:type="spellStart"/>
      <w:r>
        <w:t>s.m.i.</w:t>
      </w:r>
      <w:proofErr w:type="spellEnd"/>
      <w:r>
        <w:t xml:space="preserve">, </w:t>
      </w:r>
      <w:r>
        <w:rPr>
          <w:b/>
          <w:bCs/>
          <w:sz w:val="19"/>
          <w:szCs w:val="19"/>
        </w:rPr>
        <w:t>consapevole delle sanzioni penali previste dall</w:t>
      </w:r>
      <w:r>
        <w:rPr>
          <w:b/>
          <w:bCs/>
          <w:sz w:val="19"/>
          <w:szCs w:val="19"/>
          <w:vertAlign w:val="superscript"/>
        </w:rPr>
        <w:t>9</w:t>
      </w:r>
      <w:r>
        <w:rPr>
          <w:b/>
          <w:bCs/>
          <w:sz w:val="19"/>
          <w:szCs w:val="19"/>
        </w:rPr>
        <w:t xml:space="preserve">articolo 76 del medesimo D.P.R. 445/2000 e </w:t>
      </w:r>
      <w:proofErr w:type="spellStart"/>
      <w:r>
        <w:rPr>
          <w:b/>
          <w:bCs/>
          <w:sz w:val="19"/>
          <w:szCs w:val="19"/>
        </w:rPr>
        <w:t>s.m.i.</w:t>
      </w:r>
      <w:proofErr w:type="spellEnd"/>
      <w:r>
        <w:rPr>
          <w:b/>
          <w:bCs/>
          <w:sz w:val="19"/>
          <w:szCs w:val="19"/>
        </w:rPr>
        <w:t xml:space="preserve">, </w:t>
      </w:r>
      <w:r>
        <w:t>nel caso di mendaci dichiarazioni, falsità negli atti, uso o esibizione di atti falsi, contenenti dati non più rispondenti a verità, oltre alle conseguenze amministrative previste per le procedure concernenti gli appalti pubblici, assumendosene la piena responsabilità,</w:t>
      </w:r>
    </w:p>
    <w:p w:rsidR="004353D5" w:rsidRDefault="00426319">
      <w:pPr>
        <w:pStyle w:val="Corpodeltesto0"/>
        <w:framePr w:w="9660" w:h="9198" w:hRule="exact" w:wrap="none" w:vAnchor="page" w:hAnchor="page" w:x="1342" w:y="1598"/>
        <w:spacing w:after="0" w:line="446" w:lineRule="auto"/>
        <w:jc w:val="center"/>
        <w:rPr>
          <w:sz w:val="19"/>
          <w:szCs w:val="19"/>
        </w:rPr>
      </w:pPr>
      <w:r>
        <w:rPr>
          <w:b/>
          <w:bCs/>
          <w:sz w:val="19"/>
          <w:szCs w:val="19"/>
        </w:rPr>
        <w:t>DICHIARA</w:t>
      </w:r>
    </w:p>
    <w:p w:rsidR="004353D5" w:rsidRDefault="00426319">
      <w:pPr>
        <w:pStyle w:val="Corpodeltesto20"/>
        <w:framePr w:w="9660" w:h="9198" w:hRule="exact" w:wrap="none" w:vAnchor="page" w:hAnchor="page" w:x="1342" w:y="1598"/>
        <w:spacing w:after="0"/>
        <w:jc w:val="both"/>
      </w:pPr>
      <w:r>
        <w:rPr>
          <w:u w:val="none"/>
        </w:rPr>
        <w:t xml:space="preserve">1) DI NON TROVARSI NELLE CAUSE DI ESCLUSIONE cui </w:t>
      </w:r>
      <w:r>
        <w:t>all’art. 80 comma 5 lett. a - m) del D.lgs. 50 del2016</w:t>
      </w:r>
    </w:p>
    <w:p w:rsidR="004353D5" w:rsidRDefault="00426319">
      <w:pPr>
        <w:pStyle w:val="Corpodeltesto0"/>
        <w:framePr w:w="9660" w:h="3270" w:hRule="exact" w:wrap="none" w:vAnchor="page" w:hAnchor="page" w:x="1342" w:y="11289"/>
        <w:numPr>
          <w:ilvl w:val="0"/>
          <w:numId w:val="2"/>
        </w:numPr>
        <w:tabs>
          <w:tab w:val="left" w:pos="776"/>
        </w:tabs>
        <w:spacing w:line="290" w:lineRule="auto"/>
        <w:ind w:left="760" w:hanging="340"/>
        <w:jc w:val="both"/>
      </w:pPr>
      <w:bookmarkStart w:id="6" w:name="bookmark5"/>
      <w:bookmarkEnd w:id="6"/>
      <w:r>
        <w:t>Di non aver compiuto gravi infrazioni debitamente accertate alle norme in materia di salute e sicurezza sul lavoro nonché agli obblighi di cui all’articolo 30, comma 3 del presente codice;</w:t>
      </w:r>
    </w:p>
    <w:p w:rsidR="004353D5" w:rsidRDefault="00426319">
      <w:pPr>
        <w:pStyle w:val="Corpodeltesto0"/>
        <w:framePr w:w="9660" w:h="3270" w:hRule="exact" w:wrap="none" w:vAnchor="page" w:hAnchor="page" w:x="1342" w:y="11289"/>
        <w:numPr>
          <w:ilvl w:val="0"/>
          <w:numId w:val="2"/>
        </w:numPr>
        <w:tabs>
          <w:tab w:val="left" w:pos="776"/>
        </w:tabs>
        <w:spacing w:line="288" w:lineRule="auto"/>
        <w:ind w:left="760" w:hanging="340"/>
        <w:jc w:val="both"/>
      </w:pPr>
      <w:bookmarkStart w:id="7" w:name="bookmark6"/>
      <w:bookmarkEnd w:id="7"/>
      <w:r>
        <w:t>Di non trovarsi in stato di fallimento, di liquidazione coatta, di concordato preventivo, salvo il caso di concordato con continuità aziendale, o nei cui riguardi sia in corso un procedimento per la dichiarazione di una di tali situazioni;</w:t>
      </w:r>
    </w:p>
    <w:p w:rsidR="004353D5" w:rsidRDefault="00426319">
      <w:pPr>
        <w:pStyle w:val="Corpodeltesto0"/>
        <w:framePr w:w="9660" w:h="3270" w:hRule="exact" w:wrap="none" w:vAnchor="page" w:hAnchor="page" w:x="1342" w:y="11289"/>
        <w:numPr>
          <w:ilvl w:val="0"/>
          <w:numId w:val="2"/>
        </w:numPr>
        <w:tabs>
          <w:tab w:val="left" w:pos="776"/>
        </w:tabs>
        <w:spacing w:after="0" w:line="283" w:lineRule="auto"/>
        <w:ind w:left="760" w:hanging="340"/>
        <w:jc w:val="both"/>
      </w:pPr>
      <w:bookmarkStart w:id="8" w:name="bookmark7"/>
      <w:bookmarkEnd w:id="8"/>
      <w:r>
        <w:t>Di non avere compiuto gravi illeciti professionali, tra cui: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tentativo di influenzare indebitamente il processo decisionale della stazione appaltante o di ottenere informazioni riservate ai fini di proprio vantaggio;</w:t>
      </w:r>
    </w:p>
    <w:p w:rsidR="004353D5" w:rsidRDefault="004353D5">
      <w:pPr>
        <w:spacing w:line="1" w:lineRule="exact"/>
        <w:sectPr w:rsidR="004353D5">
          <w:pgSz w:w="11900" w:h="16840"/>
          <w:pgMar w:top="360" w:right="360" w:bottom="360" w:left="360" w:header="0" w:footer="3" w:gutter="0"/>
          <w:cols w:space="720"/>
          <w:noEndnote/>
          <w:docGrid w:linePitch="360"/>
        </w:sectPr>
      </w:pPr>
    </w:p>
    <w:p w:rsidR="004353D5" w:rsidRDefault="004353D5">
      <w:pPr>
        <w:spacing w:line="1" w:lineRule="exact"/>
      </w:pPr>
    </w:p>
    <w:p w:rsidR="004353D5" w:rsidRDefault="00426319">
      <w:pPr>
        <w:pStyle w:val="Intestazioneopidipagina0"/>
        <w:framePr w:w="1054" w:h="286" w:hRule="exact" w:wrap="none" w:vAnchor="page" w:hAnchor="page" w:x="9919" w:y="1123"/>
      </w:pPr>
      <w:r>
        <w:t>Allegato B</w:t>
      </w:r>
    </w:p>
    <w:p w:rsidR="004353D5" w:rsidRDefault="00426319">
      <w:pPr>
        <w:pStyle w:val="Corpodeltesto0"/>
        <w:framePr w:w="9660" w:h="12971" w:hRule="exact" w:wrap="none" w:vAnchor="page" w:hAnchor="page" w:x="1342" w:y="1667"/>
        <w:spacing w:line="293" w:lineRule="auto"/>
        <w:ind w:left="760" w:firstLine="20"/>
        <w:jc w:val="both"/>
      </w:pPr>
      <w:r>
        <w:t>fornire, anche per negligenza, informazioni false o fuorvianti suscettibili di influenzare le decisioni sull'esclusione, la selezione o l'aggiudicazione ovvero l’omettere le informazioni dovute ai fini del corretto svolgimento della procedura di selezione;</w:t>
      </w:r>
    </w:p>
    <w:p w:rsidR="004353D5" w:rsidRDefault="00426319">
      <w:pPr>
        <w:pStyle w:val="Corpodeltesto0"/>
        <w:framePr w:w="9660" w:h="12971" w:hRule="exact" w:wrap="none" w:vAnchor="page" w:hAnchor="page" w:x="1342" w:y="1667"/>
        <w:numPr>
          <w:ilvl w:val="0"/>
          <w:numId w:val="2"/>
        </w:numPr>
        <w:tabs>
          <w:tab w:val="left" w:pos="764"/>
        </w:tabs>
        <w:spacing w:line="302" w:lineRule="auto"/>
        <w:ind w:left="760" w:hanging="340"/>
        <w:jc w:val="both"/>
      </w:pPr>
      <w:bookmarkStart w:id="9" w:name="bookmark8"/>
      <w:bookmarkEnd w:id="9"/>
      <w:r>
        <w:t>Di non trovarsi in una situazione di conflitto di interesse ai sensi dell'articolo 42, comma 2 del Codice, non diversamente risolvibile;</w:t>
      </w:r>
    </w:p>
    <w:p w:rsidR="004353D5" w:rsidRDefault="00426319">
      <w:pPr>
        <w:pStyle w:val="Corpodeltesto0"/>
        <w:framePr w:w="9660" w:h="12971" w:hRule="exact" w:wrap="none" w:vAnchor="page" w:hAnchor="page" w:x="1342" w:y="1667"/>
        <w:numPr>
          <w:ilvl w:val="0"/>
          <w:numId w:val="2"/>
        </w:numPr>
        <w:tabs>
          <w:tab w:val="left" w:pos="764"/>
        </w:tabs>
        <w:spacing w:line="295" w:lineRule="auto"/>
        <w:ind w:left="760" w:hanging="340"/>
        <w:jc w:val="both"/>
      </w:pPr>
      <w:bookmarkStart w:id="10" w:name="bookmark9"/>
      <w:bookmarkEnd w:id="10"/>
      <w:r>
        <w:t>Di non aver causato una distorsione della concorrenza derivante da un precedente coinvolgimento nella preparazione della procedura d'appalto di cui all'articolo 67 del codice;</w:t>
      </w:r>
    </w:p>
    <w:p w:rsidR="004353D5" w:rsidRDefault="00426319">
      <w:pPr>
        <w:pStyle w:val="Corpodeltesto0"/>
        <w:framePr w:w="9660" w:h="12971" w:hRule="exact" w:wrap="none" w:vAnchor="page" w:hAnchor="page" w:x="1342" w:y="1667"/>
        <w:numPr>
          <w:ilvl w:val="0"/>
          <w:numId w:val="2"/>
        </w:numPr>
        <w:tabs>
          <w:tab w:val="left" w:pos="764"/>
        </w:tabs>
        <w:spacing w:line="295" w:lineRule="auto"/>
        <w:ind w:left="760" w:hanging="340"/>
        <w:jc w:val="both"/>
      </w:pPr>
      <w:bookmarkStart w:id="11" w:name="bookmark10"/>
      <w:bookmarkEnd w:id="11"/>
      <w: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4353D5" w:rsidRDefault="00426319">
      <w:pPr>
        <w:pStyle w:val="Corpodeltesto0"/>
        <w:framePr w:w="9660" w:h="12971" w:hRule="exact" w:wrap="none" w:vAnchor="page" w:hAnchor="page" w:x="1342" w:y="1667"/>
        <w:numPr>
          <w:ilvl w:val="0"/>
          <w:numId w:val="2"/>
        </w:numPr>
        <w:tabs>
          <w:tab w:val="left" w:pos="764"/>
        </w:tabs>
        <w:spacing w:line="288" w:lineRule="auto"/>
        <w:ind w:left="760" w:hanging="340"/>
        <w:jc w:val="both"/>
      </w:pPr>
      <w:bookmarkStart w:id="12" w:name="bookmark11"/>
      <w:bookmarkEnd w:id="12"/>
      <w:r>
        <w:t>Di non essere iscritto nel casellario informatico tenuto dall'Osservatorio dell'ANAC per aver presentato false dichiarazioni o falsa documentazione ai fini del rilascio dell'attestazione di qualificazione, per il periodo durante il quale perdura l'iscrizione;</w:t>
      </w:r>
    </w:p>
    <w:p w:rsidR="004353D5" w:rsidRDefault="00426319">
      <w:pPr>
        <w:pStyle w:val="Corpodeltesto0"/>
        <w:framePr w:w="9660" w:h="12971" w:hRule="exact" w:wrap="none" w:vAnchor="page" w:hAnchor="page" w:x="1342" w:y="1667"/>
        <w:numPr>
          <w:ilvl w:val="0"/>
          <w:numId w:val="2"/>
        </w:numPr>
        <w:tabs>
          <w:tab w:val="left" w:pos="764"/>
        </w:tabs>
        <w:spacing w:line="298" w:lineRule="auto"/>
        <w:ind w:left="760" w:hanging="340"/>
        <w:jc w:val="both"/>
      </w:pPr>
      <w:bookmarkStart w:id="13" w:name="bookmark12"/>
      <w:bookmarkEnd w:id="13"/>
      <w:r>
        <w:t>Di non aver violato il divieto di intestazione fiduciaria di cui all'articolo 17 della legge 19 marzo 1990, n. 55;</w:t>
      </w:r>
    </w:p>
    <w:p w:rsidR="004353D5" w:rsidRDefault="00426319">
      <w:pPr>
        <w:pStyle w:val="Corpodeltesto0"/>
        <w:framePr w:w="9660" w:h="12971" w:hRule="exact" w:wrap="none" w:vAnchor="page" w:hAnchor="page" w:x="1342" w:y="1667"/>
        <w:numPr>
          <w:ilvl w:val="0"/>
          <w:numId w:val="2"/>
        </w:numPr>
        <w:tabs>
          <w:tab w:val="left" w:pos="764"/>
        </w:tabs>
        <w:spacing w:line="288" w:lineRule="auto"/>
        <w:ind w:firstLine="400"/>
        <w:jc w:val="both"/>
      </w:pPr>
      <w:bookmarkStart w:id="14" w:name="bookmark13"/>
      <w:bookmarkEnd w:id="14"/>
      <w:r>
        <w:t>Di essere in regola con gli obblighi previsti dalla L. 68/1999 (Norme per il diritto al lavoro dei disabili);</w:t>
      </w:r>
    </w:p>
    <w:p w:rsidR="004353D5" w:rsidRDefault="00426319">
      <w:pPr>
        <w:pStyle w:val="Corpodeltesto0"/>
        <w:framePr w:w="9660" w:h="12971" w:hRule="exact" w:wrap="none" w:vAnchor="page" w:hAnchor="page" w:x="1342" w:y="1667"/>
        <w:numPr>
          <w:ilvl w:val="0"/>
          <w:numId w:val="2"/>
        </w:numPr>
        <w:tabs>
          <w:tab w:val="left" w:pos="764"/>
        </w:tabs>
        <w:spacing w:line="288" w:lineRule="auto"/>
        <w:ind w:left="760" w:hanging="340"/>
        <w:jc w:val="both"/>
      </w:pPr>
      <w:bookmarkStart w:id="15" w:name="bookmark14"/>
      <w:bookmarkEnd w:id="15"/>
      <w:r>
        <w:t>Che, pur essendo stato vittima dei reati previsti e puniti dagli articoli 317 e 629 del codice penale aggravati ai sensi dell'articolo 7 del decreto-legge 13 maggio 1991, n. 152, convertito, con modificazioni, dalla legge 12 luglio 1991, n. 203, non risulta aver denunciato i fatti all'autorità giudiziaria, salvo che ricorrano i casi previsti dall'articolo 4, primo comma, della legge 24 novembre 1981, n. 689;</w:t>
      </w:r>
    </w:p>
    <w:p w:rsidR="004353D5" w:rsidRDefault="00426319">
      <w:pPr>
        <w:pStyle w:val="Corpodeltesto0"/>
        <w:framePr w:w="9660" w:h="12971" w:hRule="exact" w:wrap="none" w:vAnchor="page" w:hAnchor="page" w:x="1342" w:y="1667"/>
        <w:numPr>
          <w:ilvl w:val="0"/>
          <w:numId w:val="2"/>
        </w:numPr>
        <w:tabs>
          <w:tab w:val="left" w:pos="764"/>
        </w:tabs>
        <w:spacing w:line="283" w:lineRule="auto"/>
        <w:ind w:left="760" w:hanging="340"/>
        <w:jc w:val="both"/>
      </w:pPr>
      <w:bookmarkStart w:id="16" w:name="bookmark15"/>
      <w:bookmarkEnd w:id="16"/>
      <w:r>
        <w:t>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4353D5" w:rsidRDefault="00426319">
      <w:pPr>
        <w:pStyle w:val="Corpodeltesto0"/>
        <w:framePr w:w="9660" w:h="12971" w:hRule="exact" w:wrap="none" w:vAnchor="page" w:hAnchor="page" w:x="1342" w:y="1667"/>
        <w:numPr>
          <w:ilvl w:val="0"/>
          <w:numId w:val="3"/>
        </w:numPr>
        <w:tabs>
          <w:tab w:val="left" w:pos="308"/>
        </w:tabs>
        <w:spacing w:line="288" w:lineRule="auto"/>
        <w:jc w:val="both"/>
      </w:pPr>
      <w:bookmarkStart w:id="17" w:name="bookmark16"/>
      <w:bookmarkEnd w:id="17"/>
      <w:r>
        <w:t xml:space="preserve">Di non trovarsi in nessuna delle cause di esclusione di cui </w:t>
      </w:r>
      <w:r>
        <w:rPr>
          <w:u w:val="single"/>
        </w:rPr>
        <w:t>all’art. 80 comma 1</w:t>
      </w:r>
    </w:p>
    <w:p w:rsidR="004353D5" w:rsidRDefault="00426319">
      <w:pPr>
        <w:pStyle w:val="Corpodeltesto0"/>
        <w:framePr w:w="9660" w:h="12971" w:hRule="exact" w:wrap="none" w:vAnchor="page" w:hAnchor="page" w:x="1342" w:y="1667"/>
        <w:numPr>
          <w:ilvl w:val="0"/>
          <w:numId w:val="4"/>
        </w:numPr>
        <w:tabs>
          <w:tab w:val="left" w:pos="634"/>
        </w:tabs>
        <w:spacing w:after="0" w:line="276" w:lineRule="auto"/>
        <w:ind w:left="680" w:hanging="340"/>
        <w:jc w:val="both"/>
      </w:pPr>
      <w:bookmarkStart w:id="18" w:name="bookmark17"/>
      <w:bookmarkEnd w:id="18"/>
      <w:r>
        <w:t xml:space="preserve">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sull’affidabilità morale o professionale; è comunque causa di esclusione la condanna, con sentenza passata in giudicato, per uno o più reati di partecipazione ad un’organizzazione criminale, corruzione, frode, riciclaggio, quali definiti dagli atti comunitari citati all’art. 45 paragrafo 1 della direttiva 2004/18/CE; </w:t>
      </w:r>
      <w:r>
        <w:rPr>
          <w:i/>
          <w:iCs/>
        </w:rPr>
        <w:t xml:space="preserve">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w:t>
      </w:r>
      <w:proofErr w:type="spellStart"/>
      <w:r>
        <w:rPr>
          <w:i/>
          <w:iCs/>
        </w:rPr>
        <w:t>fìsica</w:t>
      </w:r>
      <w:proofErr w:type="spellEnd"/>
      <w:r>
        <w:rPr>
          <w:i/>
          <w:iCs/>
        </w:rPr>
        <w:t>, ovvero del socio di</w:t>
      </w:r>
    </w:p>
    <w:p w:rsidR="004353D5" w:rsidRDefault="004353D5">
      <w:pPr>
        <w:spacing w:line="1" w:lineRule="exact"/>
        <w:sectPr w:rsidR="004353D5">
          <w:pgSz w:w="11900" w:h="16840"/>
          <w:pgMar w:top="360" w:right="360" w:bottom="360" w:left="360" w:header="0" w:footer="3" w:gutter="0"/>
          <w:cols w:space="720"/>
          <w:noEndnote/>
          <w:docGrid w:linePitch="360"/>
        </w:sectPr>
      </w:pPr>
    </w:p>
    <w:p w:rsidR="004353D5" w:rsidRDefault="004353D5">
      <w:pPr>
        <w:spacing w:line="1" w:lineRule="exact"/>
      </w:pPr>
    </w:p>
    <w:p w:rsidR="004353D5" w:rsidRDefault="00426319">
      <w:pPr>
        <w:pStyle w:val="Intestazioneopidipagina0"/>
        <w:framePr w:w="1063" w:h="286" w:hRule="exact" w:wrap="none" w:vAnchor="page" w:hAnchor="page" w:x="9952" w:y="1071"/>
      </w:pPr>
      <w:r>
        <w:t>Allegato B</w:t>
      </w:r>
    </w:p>
    <w:p w:rsidR="004353D5" w:rsidRDefault="00426319">
      <w:pPr>
        <w:pStyle w:val="Corpodeltesto0"/>
        <w:framePr w:w="9671" w:h="13024" w:hRule="exact" w:wrap="none" w:vAnchor="page" w:hAnchor="page" w:x="1336" w:y="1615"/>
        <w:spacing w:line="276" w:lineRule="auto"/>
        <w:ind w:left="680"/>
        <w:jc w:val="both"/>
      </w:pPr>
      <w:r>
        <w:rPr>
          <w:i/>
          <w:iCs/>
        </w:rPr>
        <w:t>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4353D5" w:rsidRDefault="00426319">
      <w:pPr>
        <w:pStyle w:val="Corpodeltesto0"/>
        <w:framePr w:w="9671" w:h="13024" w:hRule="exact" w:wrap="none" w:vAnchor="page" w:hAnchor="page" w:x="1336" w:y="1615"/>
        <w:numPr>
          <w:ilvl w:val="0"/>
          <w:numId w:val="3"/>
        </w:numPr>
        <w:tabs>
          <w:tab w:val="left" w:pos="338"/>
        </w:tabs>
        <w:jc w:val="both"/>
      </w:pPr>
      <w:bookmarkStart w:id="19" w:name="bookmark18"/>
      <w:bookmarkEnd w:id="19"/>
      <w:r>
        <w:t xml:space="preserve">Di non aver commesso ai sensi </w:t>
      </w:r>
      <w:r>
        <w:rPr>
          <w:u w:val="single"/>
        </w:rPr>
        <w:t>dell’art. 80 comma 4:</w:t>
      </w:r>
    </w:p>
    <w:p w:rsidR="004353D5" w:rsidRDefault="00426319">
      <w:pPr>
        <w:pStyle w:val="Corpodeltesto0"/>
        <w:framePr w:w="9671" w:h="13024" w:hRule="exact" w:wrap="none" w:vAnchor="page" w:hAnchor="page" w:x="1336" w:y="1615"/>
        <w:numPr>
          <w:ilvl w:val="0"/>
          <w:numId w:val="5"/>
        </w:numPr>
        <w:tabs>
          <w:tab w:val="left" w:pos="788"/>
        </w:tabs>
        <w:spacing w:line="288" w:lineRule="auto"/>
        <w:ind w:left="780" w:hanging="340"/>
        <w:jc w:val="both"/>
      </w:pPr>
      <w:bookmarkStart w:id="20" w:name="bookmark19"/>
      <w:bookmarkEnd w:id="20"/>
      <w:r>
        <w:t>violazioni gravi, definitivamente accertate, rispetto agli obblighi relativi al pagamento delle imposte e tasse o dei contributi previdenziali, secondo la legislazione italiana o quella dello Stato in cui sono stabilito;</w:t>
      </w:r>
    </w:p>
    <w:p w:rsidR="004353D5" w:rsidRDefault="00426319">
      <w:pPr>
        <w:pStyle w:val="Corpodeltesto0"/>
        <w:framePr w:w="9671" w:h="13024" w:hRule="exact" w:wrap="none" w:vAnchor="page" w:hAnchor="page" w:x="1336" w:y="1615"/>
        <w:numPr>
          <w:ilvl w:val="0"/>
          <w:numId w:val="5"/>
        </w:numPr>
        <w:tabs>
          <w:tab w:val="left" w:pos="788"/>
        </w:tabs>
        <w:spacing w:line="293" w:lineRule="auto"/>
        <w:ind w:left="780" w:hanging="340"/>
        <w:jc w:val="both"/>
      </w:pPr>
      <w:bookmarkStart w:id="21" w:name="bookmark20"/>
      <w:bookmarkEnd w:id="21"/>
      <w:r>
        <w:t>di non aver omesso pagamento di imposte e tasse superiore a</w:t>
      </w:r>
      <w:r w:rsidR="00B145FE">
        <w:t>ll</w:t>
      </w:r>
      <w:r>
        <w:t>’importo di cui all’articolo 48-bis, commi 1 e 2-bis, del decreto del Presidente della Repubblica 29 settembre 1973, n. 602;</w:t>
      </w:r>
    </w:p>
    <w:p w:rsidR="004353D5" w:rsidRDefault="00426319">
      <w:pPr>
        <w:pStyle w:val="Corpodeltesto0"/>
        <w:framePr w:w="9671" w:h="13024" w:hRule="exact" w:wrap="none" w:vAnchor="page" w:hAnchor="page" w:x="1336" w:y="1615"/>
        <w:numPr>
          <w:ilvl w:val="0"/>
          <w:numId w:val="5"/>
        </w:numPr>
        <w:tabs>
          <w:tab w:val="left" w:pos="788"/>
        </w:tabs>
        <w:spacing w:line="290" w:lineRule="auto"/>
        <w:ind w:left="780" w:hanging="340"/>
        <w:jc w:val="both"/>
      </w:pPr>
      <w:bookmarkStart w:id="22" w:name="bookmark21"/>
      <w:bookmarkEnd w:id="22"/>
      <w:r>
        <w:t>di non aver compiuto violazioni definitivamente accertate come quelle contenute in sentenze o atti amministrativi non più soggetti ad impugnazione.</w:t>
      </w:r>
    </w:p>
    <w:p w:rsidR="004353D5" w:rsidRDefault="00426319">
      <w:pPr>
        <w:pStyle w:val="Corpodeltesto0"/>
        <w:framePr w:w="9671" w:h="13024" w:hRule="exact" w:wrap="none" w:vAnchor="page" w:hAnchor="page" w:x="1336" w:y="1615"/>
        <w:numPr>
          <w:ilvl w:val="0"/>
          <w:numId w:val="5"/>
        </w:numPr>
        <w:tabs>
          <w:tab w:val="left" w:pos="788"/>
        </w:tabs>
        <w:ind w:left="780" w:hanging="340"/>
        <w:jc w:val="both"/>
      </w:pPr>
      <w:bookmarkStart w:id="23" w:name="bookmark22"/>
      <w:bookmarkEnd w:id="23"/>
      <w:r>
        <w:t>di non aver costituito gravi violazioni in materia contributiva e previdenziale per il rilascio del documento unico di regolarità contributiva (DURC), di cui all’articolo 8 del decreto del Ministero del lavoro e delle politiche sociali 30 gennaio 2015, pubblicato sulla Gazzetta Ufficiale n. 125 del 1° giugno 2015.</w:t>
      </w:r>
    </w:p>
    <w:p w:rsidR="004353D5" w:rsidRDefault="00426319">
      <w:pPr>
        <w:pStyle w:val="Corpodeltesto0"/>
        <w:framePr w:w="9671" w:h="13024" w:hRule="exact" w:wrap="none" w:vAnchor="page" w:hAnchor="page" w:x="1336" w:y="1615"/>
        <w:numPr>
          <w:ilvl w:val="0"/>
          <w:numId w:val="3"/>
        </w:numPr>
        <w:tabs>
          <w:tab w:val="left" w:pos="341"/>
        </w:tabs>
        <w:spacing w:after="0"/>
        <w:jc w:val="both"/>
      </w:pPr>
      <w:bookmarkStart w:id="24" w:name="bookmark23"/>
      <w:bookmarkEnd w:id="24"/>
      <w:r>
        <w:t>che negli ultimi 5 anni non sono stati estesi nei propri confronti, gli effetti delle misure di prevenzione di</w:t>
      </w:r>
    </w:p>
    <w:p w:rsidR="004353D5" w:rsidRDefault="00426319">
      <w:pPr>
        <w:pStyle w:val="Corpodeltesto0"/>
        <w:framePr w:w="9671" w:h="13024" w:hRule="exact" w:wrap="none" w:vAnchor="page" w:hAnchor="page" w:x="1336" w:y="1615"/>
        <w:ind w:firstLine="340"/>
        <w:jc w:val="both"/>
      </w:pPr>
      <w:r>
        <w:t>sorveglianza di cui art. 3 della L. 1423/1956 irrogate nei confronti di un proprio convivente;</w:t>
      </w:r>
    </w:p>
    <w:p w:rsidR="004353D5" w:rsidRDefault="00426319">
      <w:pPr>
        <w:pStyle w:val="Corpodeltesto0"/>
        <w:framePr w:w="9671" w:h="13024" w:hRule="exact" w:wrap="none" w:vAnchor="page" w:hAnchor="page" w:x="1336" w:y="1615"/>
        <w:numPr>
          <w:ilvl w:val="0"/>
          <w:numId w:val="3"/>
        </w:numPr>
        <w:tabs>
          <w:tab w:val="left" w:pos="341"/>
          <w:tab w:val="left" w:leader="underscore" w:pos="9533"/>
        </w:tabs>
        <w:spacing w:after="0"/>
        <w:jc w:val="both"/>
      </w:pPr>
      <w:bookmarkStart w:id="25" w:name="bookmark24"/>
      <w:bookmarkEnd w:id="25"/>
      <w:r>
        <w:t>di essere iscritto alla Camera di Commercio Industria e Artigianato di</w:t>
      </w:r>
      <w:r>
        <w:tab/>
      </w:r>
    </w:p>
    <w:p w:rsidR="004353D5" w:rsidRDefault="00426319">
      <w:pPr>
        <w:pStyle w:val="Corpodeltesto0"/>
        <w:framePr w:w="9671" w:h="13024" w:hRule="exact" w:wrap="none" w:vAnchor="page" w:hAnchor="page" w:x="1336" w:y="1615"/>
        <w:tabs>
          <w:tab w:val="left" w:leader="underscore" w:pos="5855"/>
        </w:tabs>
        <w:spacing w:after="0" w:line="254" w:lineRule="auto"/>
        <w:ind w:firstLine="340"/>
        <w:jc w:val="both"/>
      </w:pPr>
      <w:r>
        <w:t>con numero di iscrizione</w:t>
      </w:r>
      <w:r>
        <w:tab/>
        <w:t>con indicazione della DATA di iscrizione,</w:t>
      </w:r>
    </w:p>
    <w:p w:rsidR="004353D5" w:rsidRDefault="00426319">
      <w:pPr>
        <w:pStyle w:val="Corpodeltesto0"/>
        <w:framePr w:w="9671" w:h="13024" w:hRule="exact" w:wrap="none" w:vAnchor="page" w:hAnchor="page" w:x="1336" w:y="1615"/>
        <w:spacing w:line="254" w:lineRule="auto"/>
        <w:ind w:left="340" w:firstLine="20"/>
        <w:jc w:val="both"/>
      </w:pPr>
      <w:r>
        <w:t>DURATA, FINE iscrizione, FORMA GIURIDICA, NOMINATIVI E RELATIVE QUALIFICHE CON INDICAZIONE DEI DATI ANAGRAFICI e la RESIDENZA di eventuali titolari, soci, direttori tecnici, amministratori dotati di potere di rappresentanza e soci accomandatari;</w:t>
      </w:r>
    </w:p>
    <w:p w:rsidR="004353D5" w:rsidRDefault="00426319">
      <w:pPr>
        <w:pStyle w:val="Corpodeltesto0"/>
        <w:framePr w:w="9671" w:h="13024" w:hRule="exact" w:wrap="none" w:vAnchor="page" w:hAnchor="page" w:x="1336" w:y="1615"/>
        <w:numPr>
          <w:ilvl w:val="0"/>
          <w:numId w:val="3"/>
        </w:numPr>
        <w:tabs>
          <w:tab w:val="left" w:pos="341"/>
        </w:tabs>
        <w:spacing w:after="0"/>
        <w:jc w:val="both"/>
      </w:pPr>
      <w:bookmarkStart w:id="26" w:name="bookmark25"/>
      <w:bookmarkEnd w:id="26"/>
      <w:r>
        <w:t>che ha preso visione ed esatta cognizione della natura dell’intervento e di tutte le circostanze generali e</w:t>
      </w:r>
    </w:p>
    <w:p w:rsidR="004353D5" w:rsidRDefault="00426319">
      <w:pPr>
        <w:pStyle w:val="Corpodeltesto0"/>
        <w:framePr w:w="9671" w:h="13024" w:hRule="exact" w:wrap="none" w:vAnchor="page" w:hAnchor="page" w:x="1336" w:y="1615"/>
        <w:ind w:firstLine="340"/>
        <w:jc w:val="both"/>
      </w:pPr>
      <w:r>
        <w:t>particolari che possono influire sulla sua esecuzione;</w:t>
      </w:r>
    </w:p>
    <w:p w:rsidR="004353D5" w:rsidRDefault="00426319">
      <w:pPr>
        <w:pStyle w:val="Corpodeltesto0"/>
        <w:framePr w:w="9671" w:h="13024" w:hRule="exact" w:wrap="none" w:vAnchor="page" w:hAnchor="page" w:x="1336" w:y="1615"/>
        <w:numPr>
          <w:ilvl w:val="0"/>
          <w:numId w:val="3"/>
        </w:numPr>
        <w:tabs>
          <w:tab w:val="left" w:pos="341"/>
        </w:tabs>
        <w:spacing w:after="0"/>
        <w:jc w:val="both"/>
      </w:pPr>
      <w:bookmarkStart w:id="27" w:name="bookmark26"/>
      <w:bookmarkEnd w:id="27"/>
      <w:r>
        <w:t>che accetta senza condizione o riserva alcuna tutte le norme e disposizioni che saranno contenute nel nell’invito</w:t>
      </w:r>
    </w:p>
    <w:p w:rsidR="004353D5" w:rsidRDefault="00426319">
      <w:pPr>
        <w:pStyle w:val="Corpodeltesto0"/>
        <w:framePr w:w="9671" w:h="13024" w:hRule="exact" w:wrap="none" w:vAnchor="page" w:hAnchor="page" w:x="1336" w:y="1615"/>
        <w:ind w:firstLine="340"/>
        <w:jc w:val="both"/>
      </w:pPr>
      <w:r>
        <w:t>a partecipare e nel disciplinare di gara;</w:t>
      </w:r>
    </w:p>
    <w:p w:rsidR="004353D5" w:rsidRDefault="00426319">
      <w:pPr>
        <w:pStyle w:val="Corpodeltesto0"/>
        <w:framePr w:w="9671" w:h="13024" w:hRule="exact" w:wrap="none" w:vAnchor="page" w:hAnchor="page" w:x="1336" w:y="1615"/>
        <w:numPr>
          <w:ilvl w:val="0"/>
          <w:numId w:val="3"/>
        </w:numPr>
        <w:tabs>
          <w:tab w:val="left" w:pos="341"/>
        </w:tabs>
        <w:spacing w:after="0"/>
        <w:jc w:val="both"/>
      </w:pPr>
      <w:bookmarkStart w:id="28" w:name="bookmark27"/>
      <w:bookmarkEnd w:id="28"/>
      <w:r>
        <w:t>che ha tenuto conto nella futura formulazione dell’offerta le condizioni contrattuali o gli oneri, compresi quelli</w:t>
      </w:r>
    </w:p>
    <w:p w:rsidR="004353D5" w:rsidRDefault="00426319">
      <w:pPr>
        <w:pStyle w:val="Corpodeltesto0"/>
        <w:framePr w:w="9671" w:h="13024" w:hRule="exact" w:wrap="none" w:vAnchor="page" w:hAnchor="page" w:x="1336" w:y="1615"/>
        <w:ind w:left="340" w:firstLine="20"/>
        <w:jc w:val="both"/>
      </w:pPr>
      <w:r>
        <w:t>relativi alla raccolta, trasporto, smaltimento di rifiuti e/o residui di lavorazione, nonché degli obblighi e degli oneri relativi alle disposizioni in materia di sicurezza, di assicurazione, le condizioni di lavoro e di previdenza ed assistenza in vigore nei luoghi ove devono essere eseguiti i lavori;</w:t>
      </w:r>
    </w:p>
    <w:p w:rsidR="004353D5" w:rsidRDefault="00426319">
      <w:pPr>
        <w:pStyle w:val="Corpodeltesto0"/>
        <w:framePr w:w="9671" w:h="13024" w:hRule="exact" w:wrap="none" w:vAnchor="page" w:hAnchor="page" w:x="1336" w:y="1615"/>
        <w:numPr>
          <w:ilvl w:val="0"/>
          <w:numId w:val="3"/>
        </w:numPr>
        <w:tabs>
          <w:tab w:val="left" w:pos="341"/>
        </w:tabs>
        <w:spacing w:after="0"/>
        <w:jc w:val="both"/>
      </w:pPr>
      <w:bookmarkStart w:id="29" w:name="bookmark28"/>
      <w:bookmarkEnd w:id="29"/>
      <w:r>
        <w:t>di aver accertato l’esistenza e la reperibilità sul mercato dei materiali e della mano d’opera da impiegare nei</w:t>
      </w:r>
    </w:p>
    <w:p w:rsidR="004353D5" w:rsidRDefault="00426319">
      <w:pPr>
        <w:pStyle w:val="Corpodeltesto0"/>
        <w:framePr w:w="9671" w:h="13024" w:hRule="exact" w:wrap="none" w:vAnchor="page" w:hAnchor="page" w:x="1336" w:y="1615"/>
        <w:ind w:firstLine="340"/>
        <w:jc w:val="both"/>
      </w:pPr>
      <w:r>
        <w:t>lavori, in relazione ai tempi previsti per l’esecuzione degli stessi;</w:t>
      </w:r>
    </w:p>
    <w:p w:rsidR="004353D5" w:rsidRDefault="00426319">
      <w:pPr>
        <w:pStyle w:val="Corpodeltesto0"/>
        <w:framePr w:w="9671" w:h="13024" w:hRule="exact" w:wrap="none" w:vAnchor="page" w:hAnchor="page" w:x="1336" w:y="1615"/>
        <w:numPr>
          <w:ilvl w:val="0"/>
          <w:numId w:val="3"/>
        </w:numPr>
        <w:tabs>
          <w:tab w:val="left" w:pos="425"/>
        </w:tabs>
        <w:spacing w:after="0" w:line="240" w:lineRule="auto"/>
        <w:jc w:val="both"/>
      </w:pPr>
      <w:bookmarkStart w:id="30" w:name="bookmark29"/>
      <w:bookmarkEnd w:id="30"/>
      <w:r>
        <w:t xml:space="preserve">eventuale: </w:t>
      </w:r>
      <w:r>
        <w:rPr>
          <w:i/>
          <w:iCs/>
        </w:rPr>
        <w:t>{barrare la casella se interessa)</w:t>
      </w:r>
    </w:p>
    <w:p w:rsidR="004353D5" w:rsidRDefault="00426319">
      <w:pPr>
        <w:pStyle w:val="Corpodeltesto0"/>
        <w:framePr w:w="9671" w:h="13024" w:hRule="exact" w:wrap="none" w:vAnchor="page" w:hAnchor="page" w:x="1336" w:y="1615"/>
        <w:spacing w:after="0" w:line="230" w:lineRule="auto"/>
        <w:jc w:val="both"/>
      </w:pPr>
      <w:r>
        <w:t>□ che l’impresa è in possesso della certificazione di qualità conforme alle norme europee della serie</w:t>
      </w:r>
    </w:p>
    <w:p w:rsidR="004353D5" w:rsidRDefault="004353D5">
      <w:pPr>
        <w:spacing w:line="1" w:lineRule="exact"/>
        <w:sectPr w:rsidR="004353D5">
          <w:pgSz w:w="11900" w:h="16840"/>
          <w:pgMar w:top="360" w:right="360" w:bottom="360" w:left="360" w:header="0" w:footer="3" w:gutter="0"/>
          <w:cols w:space="720"/>
          <w:noEndnote/>
          <w:docGrid w:linePitch="360"/>
        </w:sectPr>
      </w:pPr>
    </w:p>
    <w:p w:rsidR="004353D5" w:rsidRDefault="004353D5">
      <w:pPr>
        <w:spacing w:line="1" w:lineRule="exact"/>
      </w:pPr>
    </w:p>
    <w:p w:rsidR="004353D5" w:rsidRDefault="00426319">
      <w:pPr>
        <w:pStyle w:val="Intestazioneopidipagina0"/>
        <w:framePr w:w="9550" w:h="258" w:hRule="exact" w:wrap="none" w:vAnchor="page" w:hAnchor="page" w:x="1577" w:y="1202"/>
        <w:spacing w:line="401" w:lineRule="auto"/>
      </w:pPr>
      <w:r>
        <w:t>Allegato B</w:t>
      </w:r>
    </w:p>
    <w:p w:rsidR="004353D5" w:rsidRDefault="00426319">
      <w:pPr>
        <w:pStyle w:val="Corpodeltesto0"/>
        <w:framePr w:w="9910" w:h="1778" w:hRule="exact" w:wrap="none" w:vAnchor="page" w:hAnchor="page" w:x="1217" w:y="1774"/>
        <w:spacing w:after="80" w:line="434" w:lineRule="auto"/>
        <w:ind w:left="1100"/>
      </w:pPr>
      <w:r>
        <w:t>UNI EN ISO 9000, rilasciata da parte di organismi accreditati ai sensi dell’art. 84, comma 4, lett. c) del D.lgs. n. 50/2016.</w:t>
      </w:r>
    </w:p>
    <w:p w:rsidR="004353D5" w:rsidRDefault="00426319">
      <w:pPr>
        <w:pStyle w:val="Corpodeltesto0"/>
        <w:framePr w:w="9910" w:h="1778" w:hRule="exact" w:wrap="none" w:vAnchor="page" w:hAnchor="page" w:x="1217" w:y="1774"/>
        <w:numPr>
          <w:ilvl w:val="0"/>
          <w:numId w:val="3"/>
        </w:numPr>
        <w:tabs>
          <w:tab w:val="left" w:pos="853"/>
        </w:tabs>
        <w:spacing w:after="0" w:line="449" w:lineRule="auto"/>
        <w:ind w:left="700" w:hanging="340"/>
      </w:pPr>
      <w:bookmarkStart w:id="31" w:name="bookmark30"/>
      <w:bookmarkEnd w:id="31"/>
      <w:r>
        <w:t xml:space="preserve">che il proprio domicilio fiscale, codice fiscale, partita IVA, recapito telefonico e P.E.C. a cui verrà inviata ogni comunicazione inerente </w:t>
      </w:r>
      <w:proofErr w:type="gramStart"/>
      <w:r>
        <w:t>la</w:t>
      </w:r>
      <w:proofErr w:type="gramEnd"/>
      <w:r>
        <w:t xml:space="preserve"> procedura di gara:</w:t>
      </w:r>
    </w:p>
    <w:p w:rsidR="004353D5" w:rsidRDefault="00426319">
      <w:pPr>
        <w:pStyle w:val="Corpodeltesto0"/>
        <w:framePr w:wrap="none" w:vAnchor="page" w:hAnchor="page" w:x="1217" w:y="3777"/>
        <w:tabs>
          <w:tab w:val="left" w:leader="underscore" w:pos="7806"/>
          <w:tab w:val="left" w:leader="underscore" w:pos="8025"/>
          <w:tab w:val="left" w:leader="underscore" w:pos="9243"/>
        </w:tabs>
        <w:spacing w:after="0" w:line="240" w:lineRule="auto"/>
        <w:ind w:firstLine="820"/>
      </w:pPr>
      <w:r>
        <w:t>Ditta</w:t>
      </w:r>
      <w:r>
        <w:tab/>
      </w:r>
      <w:r>
        <w:tab/>
      </w:r>
      <w:r>
        <w:tab/>
      </w:r>
    </w:p>
    <w:p w:rsidR="004353D5" w:rsidRDefault="00426319">
      <w:pPr>
        <w:pStyle w:val="Corpodeltesto0"/>
        <w:framePr w:w="9910" w:h="1608" w:hRule="exact" w:wrap="none" w:vAnchor="page" w:hAnchor="page" w:x="1217" w:y="4274"/>
        <w:tabs>
          <w:tab w:val="left" w:leader="underscore" w:pos="6086"/>
          <w:tab w:val="left" w:leader="underscore" w:pos="7150"/>
          <w:tab w:val="left" w:leader="underscore" w:pos="9243"/>
        </w:tabs>
        <w:spacing w:line="240" w:lineRule="auto"/>
        <w:ind w:firstLine="820"/>
      </w:pPr>
      <w:r>
        <w:t>domicilio fiscale</w:t>
      </w:r>
      <w:r>
        <w:tab/>
        <w:t>Prov. (</w:t>
      </w:r>
      <w:r>
        <w:tab/>
        <w:t>), Stato</w:t>
      </w:r>
      <w:r>
        <w:tab/>
      </w:r>
    </w:p>
    <w:p w:rsidR="004353D5" w:rsidRDefault="00426319">
      <w:pPr>
        <w:pStyle w:val="Corpodeltesto0"/>
        <w:framePr w:w="9910" w:h="1608" w:hRule="exact" w:wrap="none" w:vAnchor="page" w:hAnchor="page" w:x="1217" w:y="4274"/>
        <w:tabs>
          <w:tab w:val="left" w:leader="underscore" w:pos="8714"/>
          <w:tab w:val="left" w:leader="underscore" w:pos="9243"/>
        </w:tabs>
        <w:spacing w:after="120" w:line="240" w:lineRule="auto"/>
        <w:ind w:firstLine="820"/>
      </w:pPr>
      <w:r>
        <w:t>via/piazza</w:t>
      </w:r>
      <w:r>
        <w:tab/>
        <w:t>n.</w:t>
      </w:r>
      <w:r>
        <w:tab/>
      </w:r>
    </w:p>
    <w:p w:rsidR="004353D5" w:rsidRDefault="00426319">
      <w:pPr>
        <w:pStyle w:val="Corpodeltesto0"/>
        <w:framePr w:w="9910" w:h="1608" w:hRule="exact" w:wrap="none" w:vAnchor="page" w:hAnchor="page" w:x="1217" w:y="4274"/>
        <w:tabs>
          <w:tab w:val="left" w:leader="underscore" w:pos="7150"/>
          <w:tab w:val="left" w:leader="underscore" w:pos="9243"/>
        </w:tabs>
        <w:spacing w:line="240" w:lineRule="auto"/>
        <w:ind w:firstLine="820"/>
      </w:pPr>
      <w:r>
        <w:t>numero di iscrizione Registro e Imprese</w:t>
      </w:r>
      <w:r>
        <w:tab/>
        <w:t>di</w:t>
      </w:r>
      <w:r>
        <w:tab/>
      </w:r>
    </w:p>
    <w:p w:rsidR="004353D5" w:rsidRDefault="00426319">
      <w:pPr>
        <w:pStyle w:val="Corpodeltesto0"/>
        <w:framePr w:w="9910" w:h="1608" w:hRule="exact" w:wrap="none" w:vAnchor="page" w:hAnchor="page" w:x="1217" w:y="4274"/>
        <w:tabs>
          <w:tab w:val="left" w:leader="underscore" w:pos="4425"/>
          <w:tab w:val="left" w:leader="underscore" w:pos="8714"/>
        </w:tabs>
        <w:spacing w:after="0" w:line="240" w:lineRule="auto"/>
        <w:ind w:firstLine="820"/>
      </w:pPr>
      <w:r>
        <w:t>P.I.</w:t>
      </w:r>
      <w:r>
        <w:tab/>
        <w:t>C.F.</w:t>
      </w:r>
      <w:r>
        <w:tab/>
      </w:r>
    </w:p>
    <w:p w:rsidR="004353D5" w:rsidRDefault="00426319">
      <w:pPr>
        <w:pStyle w:val="Corpodeltesto0"/>
        <w:framePr w:wrap="none" w:vAnchor="page" w:hAnchor="page" w:x="1217" w:y="6256"/>
        <w:numPr>
          <w:ilvl w:val="0"/>
          <w:numId w:val="3"/>
        </w:numPr>
        <w:tabs>
          <w:tab w:val="left" w:pos="993"/>
        </w:tabs>
        <w:spacing w:after="0" w:line="240" w:lineRule="auto"/>
        <w:ind w:firstLine="500"/>
      </w:pPr>
      <w:bookmarkStart w:id="32" w:name="bookmark31"/>
      <w:bookmarkEnd w:id="32"/>
      <w:r>
        <w:t>che le proprie posizioni INPS-INAIL e CASSA EDILE sono le seguenti:</w:t>
      </w:r>
    </w:p>
    <w:p w:rsidR="004353D5" w:rsidRDefault="00426319">
      <w:pPr>
        <w:pStyle w:val="Corpodeltesto0"/>
        <w:framePr w:w="9910" w:h="1616" w:hRule="exact" w:wrap="none" w:vAnchor="page" w:hAnchor="page" w:x="1217" w:y="6915"/>
        <w:tabs>
          <w:tab w:val="left" w:leader="underscore" w:pos="4794"/>
          <w:tab w:val="left" w:leader="underscore" w:pos="8714"/>
          <w:tab w:val="left" w:leader="underscore" w:pos="8992"/>
        </w:tabs>
        <w:spacing w:after="480" w:line="240" w:lineRule="auto"/>
        <w:ind w:firstLine="820"/>
        <w:jc w:val="both"/>
      </w:pPr>
      <w:r>
        <w:t>I.N.P.S. di</w:t>
      </w:r>
      <w:r>
        <w:tab/>
      </w:r>
      <w:proofErr w:type="spellStart"/>
      <w:r>
        <w:t>matr</w:t>
      </w:r>
      <w:proofErr w:type="spellEnd"/>
      <w:r>
        <w:t>. n.</w:t>
      </w:r>
      <w:r>
        <w:tab/>
      </w:r>
      <w:r>
        <w:tab/>
      </w:r>
    </w:p>
    <w:p w:rsidR="004353D5" w:rsidRDefault="00426319">
      <w:pPr>
        <w:pStyle w:val="Corpodeltesto0"/>
        <w:framePr w:w="9910" w:h="1616" w:hRule="exact" w:wrap="none" w:vAnchor="page" w:hAnchor="page" w:x="1217" w:y="6915"/>
        <w:tabs>
          <w:tab w:val="left" w:leader="underscore" w:pos="4794"/>
          <w:tab w:val="left" w:leader="underscore" w:pos="8992"/>
        </w:tabs>
        <w:spacing w:after="400" w:line="240" w:lineRule="auto"/>
        <w:ind w:firstLine="820"/>
      </w:pPr>
      <w:r>
        <w:t>I.N.A.I.L di</w:t>
      </w:r>
      <w:r>
        <w:tab/>
      </w:r>
      <w:proofErr w:type="spellStart"/>
      <w:r>
        <w:t>matr</w:t>
      </w:r>
      <w:proofErr w:type="spellEnd"/>
      <w:r>
        <w:t>. n.</w:t>
      </w:r>
      <w:r>
        <w:tab/>
        <w:t>,</w:t>
      </w:r>
    </w:p>
    <w:p w:rsidR="004353D5" w:rsidRDefault="00426319">
      <w:pPr>
        <w:pStyle w:val="Corpodeltesto0"/>
        <w:framePr w:w="9910" w:h="1616" w:hRule="exact" w:wrap="none" w:vAnchor="page" w:hAnchor="page" w:x="1217" w:y="6915"/>
        <w:tabs>
          <w:tab w:val="left" w:leader="underscore" w:pos="4794"/>
          <w:tab w:val="left" w:leader="underscore" w:pos="9243"/>
        </w:tabs>
        <w:spacing w:after="0" w:line="240" w:lineRule="auto"/>
        <w:ind w:firstLine="820"/>
      </w:pPr>
      <w:r>
        <w:t>CASSA EDILE di</w:t>
      </w:r>
      <w:r>
        <w:tab/>
      </w:r>
      <w:proofErr w:type="spellStart"/>
      <w:r>
        <w:t>matr</w:t>
      </w:r>
      <w:proofErr w:type="spellEnd"/>
      <w:r>
        <w:t>. n.</w:t>
      </w:r>
      <w:r>
        <w:tab/>
        <w:t>,</w:t>
      </w:r>
    </w:p>
    <w:p w:rsidR="004353D5" w:rsidRDefault="00426319">
      <w:pPr>
        <w:pStyle w:val="Corpodeltesto0"/>
        <w:framePr w:w="9910" w:h="2665" w:hRule="exact" w:wrap="none" w:vAnchor="page" w:hAnchor="page" w:x="1217" w:y="8927"/>
        <w:tabs>
          <w:tab w:val="left" w:leader="underscore" w:pos="6482"/>
        </w:tabs>
        <w:spacing w:line="252" w:lineRule="auto"/>
        <w:ind w:firstLine="820"/>
      </w:pPr>
      <w:r>
        <w:t>CCNL APPLICATO</w:t>
      </w:r>
      <w:r>
        <w:tab/>
      </w:r>
    </w:p>
    <w:p w:rsidR="004353D5" w:rsidRDefault="00426319" w:rsidP="00CB67E6">
      <w:pPr>
        <w:pStyle w:val="Corpodeltesto0"/>
        <w:framePr w:w="9910" w:h="2665" w:hRule="exact" w:wrap="none" w:vAnchor="page" w:hAnchor="page" w:x="1217" w:y="8927"/>
        <w:numPr>
          <w:ilvl w:val="0"/>
          <w:numId w:val="3"/>
        </w:numPr>
        <w:tabs>
          <w:tab w:val="left" w:pos="855"/>
        </w:tabs>
        <w:spacing w:after="0" w:line="252" w:lineRule="auto"/>
        <w:ind w:left="820" w:hanging="460"/>
        <w:jc w:val="both"/>
      </w:pPr>
      <w:bookmarkStart w:id="33" w:name="bookmark32"/>
      <w:bookmarkEnd w:id="33"/>
      <w:r>
        <w:t>Informativa sul Trattamento dei dati REGOLAMENTO EUROPEO PRIVACY 2016/679 (regolamento generale sulla protezione dei dati General Data Protection Regulation GDPR) del 27.04.2016 pubblicato in G.U./04.05.2016.</w:t>
      </w:r>
    </w:p>
    <w:p w:rsidR="004353D5" w:rsidRDefault="00426319" w:rsidP="00CB67E6">
      <w:pPr>
        <w:pStyle w:val="Corpodeltesto0"/>
        <w:framePr w:w="9910" w:h="2665" w:hRule="exact" w:wrap="none" w:vAnchor="page" w:hAnchor="page" w:x="1217" w:y="8927"/>
        <w:spacing w:after="0" w:line="252" w:lineRule="auto"/>
        <w:ind w:left="820"/>
        <w:jc w:val="both"/>
      </w:pPr>
      <w:r>
        <w:t xml:space="preserve">Le finalità a cui sono destinati i dati raccolti e le modalità di trattamento riguardano la procedura di quanto oggetto della presente richiesta di manifestazione, nella piena tutela dei diritti dei concorrenti e della loro </w:t>
      </w:r>
      <w:proofErr w:type="spellStart"/>
      <w:r>
        <w:rPr>
          <w:lang w:val="en-US" w:eastAsia="en-US" w:bidi="en-US"/>
        </w:rPr>
        <w:t>riservatezza</w:t>
      </w:r>
      <w:proofErr w:type="spellEnd"/>
      <w:r>
        <w:rPr>
          <w:lang w:val="en-US" w:eastAsia="en-US" w:bidi="en-US"/>
        </w:rPr>
        <w:t>.</w:t>
      </w:r>
      <w:r w:rsidR="00B145FE">
        <w:rPr>
          <w:lang w:val="en-US" w:eastAsia="en-US" w:bidi="en-US"/>
        </w:rPr>
        <w:t xml:space="preserve"> </w:t>
      </w:r>
      <w:r>
        <w:rPr>
          <w:lang w:val="en-US" w:eastAsia="en-US" w:bidi="en-US"/>
        </w:rPr>
        <w:t xml:space="preserve">Il </w:t>
      </w:r>
      <w:r>
        <w:t>conferimento dei dati è obbligatorio ed eventuale rifiuto potrà comportare la mancata prosecuzione della fase precontrattuale o la mancata o parziale esecuzione del contratto. Il trattamento dei dati avviene attraverso il sistema informatizzato o mediante archivi cartacei.</w:t>
      </w:r>
    </w:p>
    <w:p w:rsidR="004353D5" w:rsidRDefault="00426319" w:rsidP="00CB67E6">
      <w:pPr>
        <w:pStyle w:val="Corpodeltesto0"/>
        <w:framePr w:w="9910" w:h="2665" w:hRule="exact" w:wrap="none" w:vAnchor="page" w:hAnchor="page" w:x="1217" w:y="8927"/>
        <w:spacing w:after="0" w:line="252" w:lineRule="auto"/>
        <w:ind w:firstLine="820"/>
        <w:jc w:val="both"/>
      </w:pPr>
      <w:r>
        <w:t>Titolare del trattamento è il Dirigente Scolastico.</w:t>
      </w:r>
    </w:p>
    <w:p w:rsidR="004353D5" w:rsidRDefault="00426319">
      <w:pPr>
        <w:pStyle w:val="Corpodeltesto0"/>
        <w:framePr w:wrap="none" w:vAnchor="page" w:hAnchor="page" w:x="1217" w:y="12991"/>
        <w:tabs>
          <w:tab w:val="left" w:leader="underscore" w:pos="2122"/>
          <w:tab w:val="left" w:pos="3078"/>
          <w:tab w:val="left" w:leader="underscore" w:pos="4082"/>
        </w:tabs>
        <w:spacing w:after="0" w:line="240" w:lineRule="auto"/>
      </w:pPr>
      <w:r>
        <w:tab/>
        <w:t xml:space="preserve">, li </w:t>
      </w:r>
      <w:r>
        <w:rPr>
          <w:u w:val="single"/>
        </w:rPr>
        <w:t>/</w:t>
      </w:r>
      <w:r>
        <w:rPr>
          <w:u w:val="single"/>
        </w:rPr>
        <w:tab/>
        <w:t>/</w:t>
      </w:r>
      <w:r>
        <w:tab/>
      </w:r>
    </w:p>
    <w:p w:rsidR="004353D5" w:rsidRDefault="00426319">
      <w:pPr>
        <w:pStyle w:val="Corpodeltesto0"/>
        <w:framePr w:wrap="none" w:vAnchor="page" w:hAnchor="page" w:x="2527" w:y="13317"/>
        <w:spacing w:after="0" w:line="240" w:lineRule="auto"/>
      </w:pPr>
      <w:r>
        <w:t>(Luogo) e (data)</w:t>
      </w:r>
    </w:p>
    <w:p w:rsidR="004353D5" w:rsidRDefault="00426319">
      <w:pPr>
        <w:pStyle w:val="Corpodeltesto0"/>
        <w:framePr w:wrap="none" w:vAnchor="page" w:hAnchor="page" w:x="1217" w:y="13318"/>
        <w:pBdr>
          <w:top w:val="single" w:sz="4" w:space="0" w:color="auto"/>
        </w:pBdr>
        <w:spacing w:after="0" w:line="240" w:lineRule="auto"/>
        <w:ind w:left="7047"/>
      </w:pPr>
      <w:r>
        <w:t>(Firma) e (timbro)</w:t>
      </w:r>
    </w:p>
    <w:p w:rsidR="004353D5" w:rsidRDefault="004353D5">
      <w:pPr>
        <w:spacing w:line="1" w:lineRule="exact"/>
      </w:pPr>
      <w:bookmarkStart w:id="34" w:name="_GoBack"/>
      <w:bookmarkEnd w:id="34"/>
    </w:p>
    <w:sectPr w:rsidR="004353D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1E4" w:rsidRDefault="008C11E4">
      <w:r>
        <w:separator/>
      </w:r>
    </w:p>
  </w:endnote>
  <w:endnote w:type="continuationSeparator" w:id="0">
    <w:p w:rsidR="008C11E4" w:rsidRDefault="008C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1E4" w:rsidRDefault="008C11E4"/>
  </w:footnote>
  <w:footnote w:type="continuationSeparator" w:id="0">
    <w:p w:rsidR="008C11E4" w:rsidRDefault="008C11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A26CA"/>
    <w:multiLevelType w:val="multilevel"/>
    <w:tmpl w:val="8C60AF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E222BA"/>
    <w:multiLevelType w:val="multilevel"/>
    <w:tmpl w:val="CDA8465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B726B7"/>
    <w:multiLevelType w:val="multilevel"/>
    <w:tmpl w:val="E840A6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923916"/>
    <w:multiLevelType w:val="multilevel"/>
    <w:tmpl w:val="6BB6A9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7E6632"/>
    <w:multiLevelType w:val="multilevel"/>
    <w:tmpl w:val="BC407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D5"/>
    <w:rsid w:val="0037279A"/>
    <w:rsid w:val="00426319"/>
    <w:rsid w:val="004353D5"/>
    <w:rsid w:val="004930E7"/>
    <w:rsid w:val="008A3936"/>
    <w:rsid w:val="008C11E4"/>
    <w:rsid w:val="00B145FE"/>
    <w:rsid w:val="00B14DEF"/>
    <w:rsid w:val="00CB6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278E4-FA00-4304-B20E-76D95905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opidipagina2">
    <w:name w:val="Intestazione o piè di pagina (2)_"/>
    <w:basedOn w:val="Carpredefinitoparagrafo"/>
    <w:link w:val="Intestazioneopidipagin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Intestazioneopidipagina">
    <w:name w:val="Intestazione o piè di pagina_"/>
    <w:basedOn w:val="Carpredefinitoparagrafo"/>
    <w:link w:val="Intestazioneopidipagina0"/>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Corpodeltesto">
    <w:name w:val="Corpo del testo_"/>
    <w:basedOn w:val="Carpredefinitoparagrafo"/>
    <w:link w:val="Corpodeltesto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orpodeltesto2">
    <w:name w:val="Corpo del testo (2)_"/>
    <w:basedOn w:val="Carpredefinitoparagrafo"/>
    <w:link w:val="Corpodeltesto20"/>
    <w:rPr>
      <w:rFonts w:ascii="Times New Roman" w:eastAsia="Times New Roman" w:hAnsi="Times New Roman" w:cs="Times New Roman"/>
      <w:b w:val="0"/>
      <w:bCs w:val="0"/>
      <w:i w:val="0"/>
      <w:iCs w:val="0"/>
      <w:smallCaps w:val="0"/>
      <w:strike w:val="0"/>
      <w:sz w:val="18"/>
      <w:szCs w:val="18"/>
      <w:u w:val="single"/>
      <w:shd w:val="clear" w:color="auto" w:fill="auto"/>
    </w:rPr>
  </w:style>
  <w:style w:type="paragraph" w:customStyle="1" w:styleId="Intestazioneopidipagina20">
    <w:name w:val="Intestazione o piè di pagina (2)"/>
    <w:basedOn w:val="Normale"/>
    <w:link w:val="Intestazioneopidipagina2"/>
    <w:rPr>
      <w:rFonts w:ascii="Times New Roman" w:eastAsia="Times New Roman" w:hAnsi="Times New Roman" w:cs="Times New Roman"/>
      <w:sz w:val="20"/>
      <w:szCs w:val="20"/>
    </w:rPr>
  </w:style>
  <w:style w:type="paragraph" w:customStyle="1" w:styleId="Intestazioneopidipagina0">
    <w:name w:val="Intestazione o piè di pagina"/>
    <w:basedOn w:val="Normale"/>
    <w:link w:val="Intestazioneopidipagina"/>
    <w:pPr>
      <w:jc w:val="right"/>
    </w:pPr>
    <w:rPr>
      <w:rFonts w:ascii="Times New Roman" w:eastAsia="Times New Roman" w:hAnsi="Times New Roman" w:cs="Times New Roman"/>
      <w:i/>
      <w:iCs/>
      <w:sz w:val="22"/>
      <w:szCs w:val="22"/>
    </w:rPr>
  </w:style>
  <w:style w:type="paragraph" w:customStyle="1" w:styleId="Corpodeltesto0">
    <w:name w:val="Corpo del testo"/>
    <w:basedOn w:val="Normale"/>
    <w:link w:val="Corpodeltesto"/>
    <w:pPr>
      <w:spacing w:after="240" w:line="286" w:lineRule="auto"/>
    </w:pPr>
    <w:rPr>
      <w:rFonts w:ascii="Times New Roman" w:eastAsia="Times New Roman" w:hAnsi="Times New Roman" w:cs="Times New Roman"/>
      <w:sz w:val="20"/>
      <w:szCs w:val="20"/>
    </w:rPr>
  </w:style>
  <w:style w:type="paragraph" w:customStyle="1" w:styleId="Corpodeltesto20">
    <w:name w:val="Corpo del testo (2)"/>
    <w:basedOn w:val="Normale"/>
    <w:link w:val="Corpodeltesto2"/>
    <w:pPr>
      <w:spacing w:after="500"/>
    </w:pPr>
    <w:rPr>
      <w:rFonts w:ascii="Times New Roman" w:eastAsia="Times New Roman" w:hAnsi="Times New Roman" w:cs="Times New Roman"/>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1556</Words>
  <Characters>8872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fabrizio sarno</cp:lastModifiedBy>
  <cp:revision>5</cp:revision>
  <dcterms:created xsi:type="dcterms:W3CDTF">2022-04-15T12:05:00Z</dcterms:created>
  <dcterms:modified xsi:type="dcterms:W3CDTF">2023-04-18T10:23:00Z</dcterms:modified>
</cp:coreProperties>
</file>